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1A" w:rsidRPr="00EA3F1A" w:rsidRDefault="00EA3F1A" w:rsidP="00EA3F1A">
      <w:pPr>
        <w:autoSpaceDE w:val="0"/>
        <w:autoSpaceDN w:val="0"/>
        <w:spacing w:after="0" w:line="240" w:lineRule="auto"/>
        <w:jc w:val="right"/>
        <w:outlineLvl w:val="7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Załącznik  Nr 3 do SIWZ</w:t>
      </w:r>
    </w:p>
    <w:p w:rsidR="00EA3F1A" w:rsidRPr="00EA3F1A" w:rsidRDefault="00EA3F1A" w:rsidP="00EA3F1A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Nr sprawy: </w:t>
      </w: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</w:t>
      </w: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2022</w:t>
      </w:r>
    </w:p>
    <w:p w:rsidR="00EA3F1A" w:rsidRPr="00EA3F1A" w:rsidRDefault="00EA3F1A" w:rsidP="00EA3F1A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tabs>
          <w:tab w:val="center" w:pos="4818"/>
          <w:tab w:val="left" w:pos="7365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A3F1A" w:rsidRPr="00EA3F1A" w:rsidRDefault="00EA3F1A" w:rsidP="00EA3F1A">
      <w:pPr>
        <w:tabs>
          <w:tab w:val="center" w:pos="4818"/>
          <w:tab w:val="left" w:pos="7365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P R O J E K T  U M O W Y</w:t>
      </w:r>
    </w:p>
    <w:p w:rsidR="00EA3F1A" w:rsidRPr="00EA3F1A" w:rsidRDefault="00EA3F1A" w:rsidP="00EA3F1A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Umowa Nr ………..../2022</w:t>
      </w: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zawarta w dniu …………….. r. w Lublińcu  w wyniku przeprowadzonego postępowania o udzielenie zamówienia publicznego w trybie podstawowym zgodnie z przepisami ustawy z dnia 11 września 2019 roku „Prawo zamówień publicznych” (tj. </w:t>
      </w:r>
      <w:r w:rsidRPr="00EA3F1A">
        <w:rPr>
          <w:rFonts w:ascii="Tahoma" w:hAnsi="Tahoma" w:cs="Tahoma"/>
          <w:sz w:val="20"/>
          <w:szCs w:val="20"/>
        </w:rPr>
        <w:t xml:space="preserve">Dz. U z 2021 r., poz. 1129  z </w:t>
      </w:r>
      <w:proofErr w:type="spellStart"/>
      <w:r w:rsidRPr="00EA3F1A">
        <w:rPr>
          <w:rFonts w:ascii="Tahoma" w:hAnsi="Tahoma" w:cs="Tahoma"/>
          <w:sz w:val="20"/>
          <w:szCs w:val="20"/>
        </w:rPr>
        <w:t>późn</w:t>
      </w:r>
      <w:proofErr w:type="spellEnd"/>
      <w:r w:rsidRPr="00EA3F1A">
        <w:rPr>
          <w:rFonts w:ascii="Tahoma" w:hAnsi="Tahoma" w:cs="Tahoma"/>
          <w:sz w:val="20"/>
          <w:szCs w:val="20"/>
        </w:rPr>
        <w:t>. zm.)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pomiędzy:</w:t>
      </w: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Skarbem Państwa - Jednostką Wojskową 4101 Lubliniec, ul. Sobieskiego 35, 42-700 Lubliniec, NIP 575-000-91-08, REGON 150560518, zwanym dalej ‘’</w:t>
      </w:r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>Zamawiającym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‘’, reprezentowanym przez:</w:t>
      </w:r>
    </w:p>
    <w:p w:rsidR="00EA3F1A" w:rsidRPr="00EA3F1A" w:rsidRDefault="00EA3F1A" w:rsidP="00EA3F1A">
      <w:pPr>
        <w:suppressAutoHyphens/>
        <w:autoSpaceDE w:val="0"/>
        <w:autoSpaceDN w:val="0"/>
        <w:spacing w:after="0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Dowódcę Jednostki Wojskowej 4101 –</w:t>
      </w:r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 xml:space="preserve">ppłk Wojciecha </w:t>
      </w:r>
      <w:proofErr w:type="spellStart"/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>Danisiewicza</w:t>
      </w:r>
      <w:proofErr w:type="spellEnd"/>
    </w:p>
    <w:p w:rsidR="00EA3F1A" w:rsidRPr="00EA3F1A" w:rsidRDefault="00EA3F1A" w:rsidP="00EA3F1A">
      <w:pPr>
        <w:suppressAutoHyphens/>
        <w:autoSpaceDE w:val="0"/>
        <w:autoSpaceDN w:val="0"/>
        <w:spacing w:after="0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a  _________________________________________,</w:t>
      </w: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Zwanym dalej ‘’ </w:t>
      </w:r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 xml:space="preserve">Wykonawcą 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‘’</w:t>
      </w:r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 xml:space="preserve"> 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prowadzącym działalność gospodarczą na podstawie wpisu do  Centralnej Ewidencji i Informacji o Działalności Gospodarczej,/ KRS reprezentowanym przez:</w:t>
      </w: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_______________________ - __________________________</w:t>
      </w:r>
      <w:r w:rsidRPr="00EA3F1A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/>
        </w:rPr>
        <w:tab/>
      </w:r>
    </w:p>
    <w:p w:rsidR="00EA3F1A" w:rsidRPr="00EA3F1A" w:rsidRDefault="00EA3F1A" w:rsidP="00EA3F1A">
      <w:pPr>
        <w:suppressAutoHyphens/>
        <w:autoSpaceDE w:val="0"/>
        <w:autoSpaceDN w:val="0"/>
        <w:spacing w:after="0"/>
        <w:ind w:firstLine="48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suppressAutoHyphens/>
        <w:autoSpaceDE w:val="0"/>
        <w:autoSpaceDN w:val="0"/>
        <w:spacing w:after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została zawarta umowa następującej treści:</w:t>
      </w: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tabs>
          <w:tab w:val="left" w:pos="709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EA3F1A" w:rsidRPr="00EA3F1A" w:rsidRDefault="00EA3F1A" w:rsidP="00EA3F1A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pStyle w:val="Akapitzlist"/>
        <w:numPr>
          <w:ilvl w:val="0"/>
          <w:numId w:val="1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zleca, a Wykonawca podejmuje się wykonania usług stomatologicznych  i podobnych/ usług pomocy stomatologicznej/ </w:t>
      </w:r>
      <w:r w:rsidRPr="00EA3F1A">
        <w:rPr>
          <w:rFonts w:ascii="Tahoma" w:eastAsia="Calibri" w:hAnsi="Tahoma" w:cs="Tahoma"/>
          <w:b/>
          <w:sz w:val="20"/>
          <w:szCs w:val="20"/>
        </w:rPr>
        <w:t xml:space="preserve">zgodnie </w:t>
      </w: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Rozporządzenie Ministra Obrony Narodowej z dn. 08.09.2011 r. w sprawie dodatkowych świadczeń zdrowotnych lekarza dentysty i materiałów stomatologicznych przysługujących żołnierzom zawodowym (Dz. U. z 2011 r.  nr 210, poz. 1252) </w:t>
      </w: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na rzecz żołnierzy i pracowników RON Jednostki Wojskowej Nr 4101 w Lublińcu </w:t>
      </w:r>
      <w:r w:rsidRPr="00EA3F1A">
        <w:rPr>
          <w:rFonts w:ascii="Tahoma" w:eastAsia="Times New Roman" w:hAnsi="Tahoma" w:cs="Tahoma"/>
          <w:sz w:val="20"/>
          <w:szCs w:val="20"/>
          <w:lang w:eastAsia="ar-SA"/>
        </w:rPr>
        <w:t xml:space="preserve">zgodnie z cenami jednostkowymi zawartymi w formularzu cenowym  stanowiącym załącznik do umowy. </w:t>
      </w:r>
    </w:p>
    <w:p w:rsidR="00EA3F1A" w:rsidRPr="00EA3F1A" w:rsidRDefault="00EA3F1A" w:rsidP="00EA3F1A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Usługi wykonywane będą zgodnie z przyjętymi standardami tych usług.</w:t>
      </w:r>
    </w:p>
    <w:p w:rsidR="00EA3F1A" w:rsidRPr="00EA3F1A" w:rsidRDefault="00EA3F1A" w:rsidP="00EA3F1A">
      <w:pPr>
        <w:pStyle w:val="Akapitzlist"/>
        <w:numPr>
          <w:ilvl w:val="0"/>
          <w:numId w:val="2"/>
        </w:numPr>
        <w:spacing w:after="0" w:line="240" w:lineRule="auto"/>
        <w:ind w:right="-62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Usługi wykonywane będą </w:t>
      </w:r>
      <w:r w:rsidRPr="00EA3F1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gabinecie stomatologicznym JW. 4101 w Lublińcu, gdzie Zamawiający zapewnia i zabezpiecza wszelkie materiały, sprzęt i narzędzia niezbędne do wykonywania pracy stomatologa. </w:t>
      </w:r>
    </w:p>
    <w:p w:rsidR="00EA3F1A" w:rsidRPr="00EA3F1A" w:rsidRDefault="00EA3F1A" w:rsidP="00EA3F1A">
      <w:pPr>
        <w:pStyle w:val="Akapitzlist"/>
        <w:numPr>
          <w:ilvl w:val="0"/>
          <w:numId w:val="2"/>
        </w:numPr>
        <w:spacing w:after="0" w:line="240" w:lineRule="auto"/>
        <w:ind w:right="-62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Usługi będą wykonywane: </w:t>
      </w:r>
    </w:p>
    <w:p w:rsidR="00EA3F1A" w:rsidRPr="00EA3F1A" w:rsidRDefault="00EA3F1A" w:rsidP="00EA3F1A">
      <w:pPr>
        <w:pStyle w:val="Akapitzlist"/>
        <w:spacing w:after="0" w:line="240" w:lineRule="auto"/>
        <w:ind w:right="-62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Poniedziałek, wtorek, środa w godz. 9.00-14.00</w:t>
      </w:r>
    </w:p>
    <w:p w:rsidR="00EA3F1A" w:rsidRPr="00EA3F1A" w:rsidRDefault="00EA3F1A" w:rsidP="00EA3F1A">
      <w:pPr>
        <w:pStyle w:val="Akapitzlist"/>
        <w:spacing w:after="0" w:line="240" w:lineRule="auto"/>
        <w:ind w:right="-62"/>
        <w:jc w:val="both"/>
        <w:rPr>
          <w:rFonts w:ascii="Tahoma" w:eastAsia="Times New Roman" w:hAnsi="Tahoma" w:cs="Tahoma"/>
          <w:bCs/>
          <w:i/>
          <w:color w:val="5B9BD5" w:themeColor="accent1"/>
          <w:sz w:val="20"/>
          <w:szCs w:val="2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F1A">
        <w:rPr>
          <w:rFonts w:ascii="Tahoma" w:eastAsia="Times New Roman" w:hAnsi="Tahoma" w:cs="Tahoma"/>
          <w:bCs/>
          <w:i/>
          <w:color w:val="5B9BD5" w:themeColor="accent1"/>
          <w:sz w:val="20"/>
          <w:szCs w:val="2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wyjątkiem świąt i dni wolnych ustawowo</w:t>
      </w:r>
    </w:p>
    <w:p w:rsidR="00EA3F1A" w:rsidRPr="00EA3F1A" w:rsidRDefault="00EA3F1A" w:rsidP="00EA3F1A">
      <w:pPr>
        <w:pStyle w:val="Akapitzlist"/>
        <w:spacing w:after="0" w:line="240" w:lineRule="auto"/>
        <w:ind w:right="-62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Wykonawca zobowiązuje się wykonywać usługi i świadczenia medyczne zgodnie z obowiązującymi przepisami prawa, z należytą starannością i ze wskazaniami aktualnej wiedzy medycznej, dostępnymi mu metodami i środkami rozpoznania chorób, zasadami etyki zawodowej respektując prawa pacjenta.</w:t>
      </w:r>
    </w:p>
    <w:p w:rsidR="00EA3F1A" w:rsidRPr="00EA3F1A" w:rsidRDefault="00EA3F1A" w:rsidP="00EA3F1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Wykonawca dołoży wszelkich starań aby usługi były wykonywane bez nieuzasadnionych kosztów w sposób najbardziej oszczędny i celowy, przy jednoczesnym zapewnieniu świadczeń medycznych na poziomie zgodnym z przyjętymi standardami.</w:t>
      </w: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tabs>
          <w:tab w:val="left" w:pos="426"/>
        </w:tabs>
        <w:autoSpaceDE w:val="0"/>
        <w:autoSpaceDN w:val="0"/>
        <w:spacing w:after="0"/>
        <w:ind w:left="709" w:hanging="567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1. Umowa zostaje zawarta - </w:t>
      </w: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Od  dnia  zawarcia umowy do dnia 31.12.2022 roku lub do wyczerpania kwoty na jaką zostanie umowa zawarta, zgodnie z rozliczeniem godzinowym podanym w pkt. 3 </w:t>
      </w: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2 umowy</w:t>
      </w:r>
      <w:r w:rsidRPr="00EA3F1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</w:t>
      </w:r>
    </w:p>
    <w:p w:rsidR="00EA3F1A" w:rsidRPr="00EA3F1A" w:rsidRDefault="00EA3F1A" w:rsidP="00EA3F1A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Wykonawcy przysługuje wyłącznie wynagrodzenie wynikające z wykonania usług określonych w skierowaniu.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3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>Wykonawca  oświadcza,  że  świadczone usługi  będą  wykonywane  przez  personel  medyczny posiadający odpowiednie kwalifikacje i uprawnienia zgodnie z obowiązującymi  przepisami  prawa.</w:t>
      </w:r>
    </w:p>
    <w:p w:rsidR="00EA3F1A" w:rsidRPr="00EA3F1A" w:rsidRDefault="00EA3F1A" w:rsidP="00EA3F1A">
      <w:pPr>
        <w:numPr>
          <w:ilvl w:val="3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>Wykonawca  zobowiązuje  się  do  prowadzenia  dokumentacji  medycznej  zgodnie z  obowiązującymi  przepisami.</w:t>
      </w:r>
    </w:p>
    <w:p w:rsidR="00EA3F1A" w:rsidRPr="00EA3F1A" w:rsidRDefault="00EA3F1A" w:rsidP="00EA3F1A">
      <w:pPr>
        <w:numPr>
          <w:ilvl w:val="3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 xml:space="preserve">Wykonawca  będzie  prowadził  rejestr  przyjmowanych  pacjentów  zawierający: imię  i  nazwisko, adres  i PESEL  pacjenta,  pododdział, datę  zgłoszenia  się  pacjenta  i  rodzaj  usługi.  Rejestr  będzie  archiwizowany  zgodnie z obowiązującymi  przepisami. </w:t>
      </w:r>
    </w:p>
    <w:p w:rsidR="00EA3F1A" w:rsidRPr="00EA3F1A" w:rsidRDefault="00EA3F1A" w:rsidP="00EA3F1A">
      <w:pPr>
        <w:suppressAutoHyphens/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A3F1A" w:rsidRPr="00EA3F1A" w:rsidRDefault="00EA3F1A" w:rsidP="00EA3F1A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ar-SA"/>
        </w:rPr>
        <w:t>§ 5</w:t>
      </w:r>
    </w:p>
    <w:p w:rsidR="00EA3F1A" w:rsidRPr="00EA3F1A" w:rsidRDefault="00EA3F1A" w:rsidP="00EA3F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A3F1A" w:rsidRPr="00EA3F1A" w:rsidRDefault="00EA3F1A" w:rsidP="00EA3F1A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>Cena  jednostkowa za poszczególne  usługi stomatologiczne,  stanowiące  przedmiot umowy  określona  została w Załączniku cenowym do umowy</w:t>
      </w:r>
      <w:r w:rsidRPr="00EA3F1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. </w:t>
      </w:r>
    </w:p>
    <w:p w:rsidR="00EA3F1A" w:rsidRPr="00EA3F1A" w:rsidRDefault="00EA3F1A" w:rsidP="00EA3F1A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 xml:space="preserve">Strony ustalają, że wynagrodzenie za wykonanie usług stomatologicznych zostanie obliczone jako iloczyn ilości przeprowadzonych poszczególnych usług i ich cen jednostkowych, określonych w Formularzu Ofertowym (Załączniku cenowym do umowy). </w:t>
      </w:r>
    </w:p>
    <w:p w:rsidR="00EA3F1A" w:rsidRPr="00EA3F1A" w:rsidRDefault="00EA3F1A" w:rsidP="00EA3F1A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 xml:space="preserve">       Łączna wartość wynagrodzenia umownego, stanowiącego sumę wynagrodzeń za  poszczególne usługi stomatologiczne nie może przekroczyć kwoty brutto jaką Zamawiający dysponuje: ___________________ z tym, </w:t>
      </w:r>
      <w:r w:rsidRPr="00EA3F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że niewyczerpanie tej wartości nie stwarza po stronie Wykonawcy jakichkolwiek roszczeń względem Zamawiającego i jego następców prawnych </w:t>
      </w:r>
    </w:p>
    <w:p w:rsidR="00EA3F1A" w:rsidRPr="00EA3F1A" w:rsidRDefault="00EA3F1A" w:rsidP="00EA3F1A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 xml:space="preserve">3.Wykonawcy należy się wynagrodzenie za faktycznie przeprowadzone i wykonane usługi stomatologiczne </w:t>
      </w:r>
    </w:p>
    <w:p w:rsidR="00EA3F1A" w:rsidRPr="00EA3F1A" w:rsidRDefault="00EA3F1A" w:rsidP="00EA3F1A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3F1A">
        <w:rPr>
          <w:rFonts w:ascii="Tahoma" w:eastAsia="Times New Roman" w:hAnsi="Tahoma" w:cs="Tahoma"/>
          <w:sz w:val="20"/>
          <w:szCs w:val="20"/>
          <w:lang w:eastAsia="ar-SA"/>
        </w:rPr>
        <w:t>4. Wykonawca   zagwarantuje   niezmienność   cen   jednostkowych  określonych   w  formularzu cenowym (Załączniku cenowym do umowy).</w:t>
      </w:r>
    </w:p>
    <w:p w:rsidR="00EA3F1A" w:rsidRPr="00EA3F1A" w:rsidRDefault="00EA3F1A" w:rsidP="00EA3F1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Zamawiającemu służy prawo kontrolowania sposobu wykonywania przez Wykonawcę postanowień umowy.</w:t>
      </w:r>
    </w:p>
    <w:p w:rsidR="00EA3F1A" w:rsidRPr="00EA3F1A" w:rsidRDefault="00EA3F1A" w:rsidP="00EA3F1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zobowiązuje się poddać kontroli przeprowadzonej przez Szefa Zespołu Zabezpieczenia Medycznego JW 4101 w zakresie realizacji przedmiotu umowy. </w:t>
      </w:r>
    </w:p>
    <w:p w:rsidR="00EA3F1A" w:rsidRPr="00EA3F1A" w:rsidRDefault="00EA3F1A" w:rsidP="00EA3F1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W sytuacji tego wymagającej Wykonawca zobowiązuje się poddać kontroli przeprowadzonej przez niezależnego stomatologa w zakresie realizacji przedmiotu umowy. </w:t>
      </w:r>
    </w:p>
    <w:p w:rsidR="00EA3F1A" w:rsidRPr="00EA3F1A" w:rsidRDefault="00EA3F1A" w:rsidP="00EA3F1A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:rsidR="00EA3F1A" w:rsidRPr="00EA3F1A" w:rsidRDefault="00EA3F1A" w:rsidP="00EA3F1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za wykonane usługi na rzecz Zamawiającego.</w:t>
      </w:r>
    </w:p>
    <w:p w:rsidR="00EA3F1A" w:rsidRPr="00EA3F1A" w:rsidRDefault="00EA3F1A" w:rsidP="00EA3F1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Wykonawca zobowiązuje się do ponownego wykonania usług na swój koszt w wyniku wystąpienia nieprawidłowości bądź wypadnięciu plomby. W przypadku nieprawidłowości powodujących udokumentowany uszczerbek na zdrowiu pacjenta, Wykonawca zobowiązuje się do zawarcia polubownej ugody z pacjentem lub pozostawi spór do rozstrzygnięcia właściwemu terenowo sądowi powszechnemu, z zastrzeżeniem, że Wykonawca pozostanie stroną tego postępowania.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Świadczone usługi realizowane przez Wykonawcę w zakresie określonym niniejszą umową będą finansowane przez Zamawiającego na podstawie uzgodnionego cennika, stanowiącego załącznik do niniejszej umowy i będącym jej integralną częścią.</w:t>
      </w:r>
    </w:p>
    <w:p w:rsidR="00EA3F1A" w:rsidRPr="00EA3F1A" w:rsidRDefault="00EA3F1A" w:rsidP="00EA3F1A">
      <w:pPr>
        <w:pStyle w:val="Akapitzlist"/>
        <w:numPr>
          <w:ilvl w:val="0"/>
          <w:numId w:val="4"/>
        </w:numPr>
        <w:spacing w:after="0" w:line="240" w:lineRule="auto"/>
        <w:ind w:left="426" w:right="-62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Cs/>
          <w:sz w:val="20"/>
          <w:szCs w:val="20"/>
          <w:lang w:eastAsia="pl-PL"/>
        </w:rPr>
        <w:t>Rozliczenie za wykonywane usługi będzie dokonywane za okres jednomiesięczny na podstawie faktury (z załączonym wykazem pacjentów z PESEL-em, nazwiskiem, pododdziałem, rodzajem wykonanych badań z kodem), wystawianej przez Wykonawcę w terminie do 10-go każdego miesiąca za miesiąc ubiegły, w formie przelewu  na rachunek Wykonawcy, w terminie do 21 dni od daty jego wystawienia. Termin płatności uważa się za zachowany w dniu obciążenia rachunku bankowego Zamawiającego.</w:t>
      </w:r>
    </w:p>
    <w:p w:rsidR="00EA3F1A" w:rsidRPr="00EA3F1A" w:rsidRDefault="00EA3F1A" w:rsidP="00EA3F1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Cs/>
          <w:sz w:val="20"/>
          <w:szCs w:val="20"/>
          <w:lang w:eastAsia="pl-PL"/>
        </w:rPr>
        <w:t>W przypadku opóźnienia zapłaty za wykonane usługi Wykonawcy przysługiwać będzie prawo do ustawowych odsetek.</w:t>
      </w:r>
    </w:p>
    <w:p w:rsidR="00EA3F1A" w:rsidRPr="00EA3F1A" w:rsidRDefault="00EA3F1A" w:rsidP="00EA3F1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 xml:space="preserve">Wykonawca zapłaci Zamawiającemu karę umowną w wysokości 10 % wynagrodzenia całkowitego brutto określonego w </w:t>
      </w: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pkt. 2  </w:t>
      </w:r>
      <w:r w:rsidRPr="00EA3F1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 odstąpienie od umowy, rozwiązania umowy  z winy Wykonawcy. 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:rsidR="00EA3F1A" w:rsidRPr="00EA3F1A" w:rsidRDefault="00EA3F1A" w:rsidP="00EA3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EA3F1A">
        <w:rPr>
          <w:rFonts w:ascii="Tahoma" w:eastAsia="Times New Roman" w:hAnsi="Tahoma" w:cs="Tahoma"/>
          <w:sz w:val="20"/>
          <w:szCs w:val="20"/>
          <w:lang w:eastAsia="pl-PL"/>
        </w:rPr>
        <w:tab/>
        <w:t>Zamawiający uprawniony jest do odstąpienia od umowy w następujących przypadkach :</w:t>
      </w:r>
    </w:p>
    <w:p w:rsidR="00EA3F1A" w:rsidRPr="00EA3F1A" w:rsidRDefault="00EA3F1A" w:rsidP="00EA3F1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utraty przez Wykonawcę uprawnień do realizacji świadczeń,</w:t>
      </w:r>
    </w:p>
    <w:p w:rsidR="00EA3F1A" w:rsidRPr="00EA3F1A" w:rsidRDefault="00EA3F1A" w:rsidP="00EA3F1A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ograniczenia dostępności do świadczeń lub ich nieodpowiedniej jakości.</w:t>
      </w:r>
    </w:p>
    <w:p w:rsidR="00EA3F1A" w:rsidRPr="00EA3F1A" w:rsidRDefault="00EA3F1A" w:rsidP="00EA3F1A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przerwy w realizacji świadczeń zdrowotnych,</w:t>
      </w:r>
    </w:p>
    <w:p w:rsidR="00EA3F1A" w:rsidRPr="00EA3F1A" w:rsidRDefault="00EA3F1A" w:rsidP="00EA3F1A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negatywnej oceny kontroli przeprowadzonej przez Szefa Zespołu Zabezpieczenia Medycznego JW 4101.</w:t>
      </w:r>
    </w:p>
    <w:p w:rsidR="00EA3F1A" w:rsidRPr="00EA3F1A" w:rsidRDefault="00EA3F1A" w:rsidP="00EA3F1A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negatywnej oceny kontroli przeprowadzonej przez niezależnego stomatologa</w:t>
      </w:r>
    </w:p>
    <w:p w:rsidR="00EA3F1A" w:rsidRPr="00EA3F1A" w:rsidRDefault="00EA3F1A" w:rsidP="00EA3F1A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 terminie 30 dni od powzięcia informacji o w/w okolicznościach przez Zamawiającego</w:t>
      </w:r>
    </w:p>
    <w:p w:rsidR="00EA3F1A" w:rsidRPr="00EA3F1A" w:rsidRDefault="00EA3F1A" w:rsidP="00EA3F1A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2.   Zamawiający może rozwiązać umowę w trybie natychmiastowym, bez prawa Wykonawcy do jakichkolwiek roszczeń z tego tytułu, jeżeli Wykonawca realizuje umowę niedbale, nieterminowo, nierzetelnie .</w:t>
      </w:r>
    </w:p>
    <w:p w:rsidR="00EA3F1A" w:rsidRPr="00EA3F1A" w:rsidRDefault="00EA3F1A" w:rsidP="00EA3F1A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Pr="00EA3F1A">
        <w:rPr>
          <w:rFonts w:ascii="Tahoma" w:eastAsia="Times New Roman" w:hAnsi="Tahoma" w:cs="Tahoma"/>
          <w:sz w:val="20"/>
          <w:szCs w:val="20"/>
          <w:lang w:eastAsia="pl-PL"/>
        </w:rPr>
        <w:tab/>
        <w:t>W przypadku rozwiązania umowy w podanym trybie Wykonawcy nie przysługują względem Zamawiającego jakiekolwiek roszczenia, w szczególności finansowe.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A3F1A" w:rsidRPr="00EA3F1A" w:rsidRDefault="00EA3F1A" w:rsidP="00EA3F1A">
      <w:pPr>
        <w:widowControl w:val="0"/>
        <w:overflowPunct w:val="0"/>
        <w:autoSpaceDE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Zamawiający zastrzega sobie prawo do odstąpienia od umowy:</w:t>
      </w:r>
    </w:p>
    <w:p w:rsidR="00EA3F1A" w:rsidRPr="00EA3F1A" w:rsidRDefault="00EA3F1A" w:rsidP="00EA3F1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z tytułu wykonania części umowy.</w:t>
      </w:r>
    </w:p>
    <w:p w:rsidR="00EA3F1A" w:rsidRPr="00EA3F1A" w:rsidRDefault="00EA3F1A" w:rsidP="00EA3F1A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Jeżeli zachodzi co najmniej jedna z następujących okoliczności:</w:t>
      </w:r>
    </w:p>
    <w:p w:rsidR="00EA3F1A" w:rsidRPr="00EA3F1A" w:rsidRDefault="00EA3F1A" w:rsidP="00EA3F1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 xml:space="preserve">dokonano zmiany umowy z naruszeniem art. 454 i art. 455 ustawy </w:t>
      </w:r>
      <w:proofErr w:type="spellStart"/>
      <w:r w:rsidRPr="00EA3F1A">
        <w:rPr>
          <w:rFonts w:ascii="Tahoma" w:hAnsi="Tahoma" w:cs="Tahoma"/>
          <w:sz w:val="20"/>
          <w:szCs w:val="20"/>
        </w:rPr>
        <w:t>Pzp</w:t>
      </w:r>
      <w:proofErr w:type="spellEnd"/>
    </w:p>
    <w:p w:rsidR="00EA3F1A" w:rsidRPr="00EA3F1A" w:rsidRDefault="00EA3F1A" w:rsidP="00EA3F1A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 xml:space="preserve">wykonawca w chwili zawarcia umowy podlegał wykluczeniu na podstawie art. 108 Ustawy </w:t>
      </w:r>
      <w:proofErr w:type="spellStart"/>
      <w:r w:rsidRPr="00EA3F1A">
        <w:rPr>
          <w:rFonts w:ascii="Tahoma" w:hAnsi="Tahoma" w:cs="Tahoma"/>
          <w:sz w:val="20"/>
          <w:szCs w:val="20"/>
        </w:rPr>
        <w:t>Pzp</w:t>
      </w:r>
      <w:proofErr w:type="spellEnd"/>
    </w:p>
    <w:p w:rsidR="00EA3F1A" w:rsidRPr="00EA3F1A" w:rsidRDefault="00EA3F1A" w:rsidP="00EA3F1A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z mocy Traktatów, dyrektywy 2014/24/UE, dyrektywy 2014/25/UE i dyrektywy 2009/81/WE, z uwagi na to, że zamawiający udzielił zamówienia z naruszeniem prawa Unii Europejskiej</w:t>
      </w:r>
    </w:p>
    <w:p w:rsidR="00EA3F1A" w:rsidRPr="00EA3F1A" w:rsidRDefault="00EA3F1A" w:rsidP="00EA3F1A">
      <w:pPr>
        <w:widowControl w:val="0"/>
        <w:overflowPunct w:val="0"/>
        <w:autoSpaceDE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W przypadku, o którym mowa w pkt 3 lit. a), zamawiający odstępuje od umowy w części, której zmiana dotyczy.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A3F1A">
        <w:rPr>
          <w:rFonts w:ascii="Tahoma" w:hAnsi="Tahoma" w:cs="Tahoma"/>
          <w:sz w:val="20"/>
          <w:szCs w:val="20"/>
        </w:rPr>
        <w:t>Wykonawca może żądać wyłącznie wynagrodzenia należnego z tytułu wykonania części umowy</w:t>
      </w:r>
      <w:r w:rsidRPr="00EA3F1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11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A3F1A" w:rsidRPr="00EA3F1A" w:rsidRDefault="00EA3F1A" w:rsidP="00EA3F1A">
      <w:pPr>
        <w:pStyle w:val="Akapitzlist"/>
        <w:widowControl w:val="0"/>
        <w:numPr>
          <w:ilvl w:val="3"/>
          <w:numId w:val="8"/>
        </w:numPr>
        <w:tabs>
          <w:tab w:val="left" w:pos="568"/>
        </w:tabs>
        <w:suppressAutoHyphens/>
        <w:autoSpaceDE w:val="0"/>
        <w:autoSpaceDN w:val="0"/>
        <w:spacing w:after="0"/>
        <w:ind w:hanging="72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W trakcie trwania stosunku umownego między stronami oraz w trakcie biegu realizacji zobowiązań i roszczeń wynikających z umowy Wykonawca zobowiązany jest do pisemnego zawiadomienia Zamawiającego w terminie 7 dni o: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4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zmianie siedziby lub nazwy firmy wykonawcy;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4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zmianie osób reprezentujących Wykonawcę;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4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ogłoszeniu upadłości Wykonawcy;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4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wszczęciu postępowania układowego, w którym uczestniczy Wykonawca;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4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ogłoszeniu likwidacji firmy Wykonawcy;</w:t>
      </w:r>
    </w:p>
    <w:p w:rsidR="00EA3F1A" w:rsidRPr="00EA3F1A" w:rsidRDefault="00EA3F1A" w:rsidP="00EA3F1A">
      <w:pPr>
        <w:pStyle w:val="Akapitzlist"/>
        <w:widowControl w:val="0"/>
        <w:numPr>
          <w:ilvl w:val="4"/>
          <w:numId w:val="7"/>
        </w:numPr>
        <w:tabs>
          <w:tab w:val="left" w:pos="1135"/>
        </w:tabs>
        <w:suppressAutoHyphens/>
        <w:autoSpaceDE w:val="0"/>
        <w:autoSpaceDN w:val="0"/>
        <w:spacing w:after="0"/>
        <w:ind w:hanging="3099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zawieszeniu działalności firmy Wykonawcy.</w:t>
      </w:r>
    </w:p>
    <w:p w:rsidR="00EA3F1A" w:rsidRPr="00EA3F1A" w:rsidRDefault="00EA3F1A" w:rsidP="00EA3F1A">
      <w:pPr>
        <w:shd w:val="clear" w:color="auto" w:fill="FFFFFF"/>
        <w:autoSpaceDE w:val="0"/>
        <w:autoSpaceDN w:val="0"/>
        <w:spacing w:after="0"/>
        <w:ind w:right="23"/>
        <w:jc w:val="both"/>
        <w:rPr>
          <w:rFonts w:ascii="Tahoma" w:eastAsia="Times New Roman" w:hAnsi="Tahoma" w:cs="Tahoma"/>
          <w:spacing w:val="-1"/>
          <w:w w:val="101"/>
          <w:sz w:val="20"/>
          <w:szCs w:val="20"/>
          <w:u w:val="single"/>
          <w:lang w:eastAsia="pl-PL"/>
        </w:rPr>
      </w:pPr>
      <w:r w:rsidRPr="00EA3F1A">
        <w:rPr>
          <w:rFonts w:ascii="Tahoma" w:eastAsia="Times New Roman" w:hAnsi="Tahoma" w:cs="Tahoma"/>
          <w:spacing w:val="-1"/>
          <w:w w:val="101"/>
          <w:sz w:val="20"/>
          <w:szCs w:val="20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EA3F1A" w:rsidRPr="00EA3F1A" w:rsidRDefault="00EA3F1A" w:rsidP="00EA3F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A3F1A" w:rsidRPr="00EA3F1A" w:rsidRDefault="00EA3F1A" w:rsidP="00EA3F1A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:rsidR="00EA3F1A" w:rsidRPr="00EA3F1A" w:rsidRDefault="00EA3F1A" w:rsidP="00EA3F1A">
      <w:pPr>
        <w:numPr>
          <w:ilvl w:val="3"/>
          <w:numId w:val="9"/>
        </w:numPr>
        <w:autoSpaceDE w:val="0"/>
        <w:autoSpaceDN w:val="0"/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 xml:space="preserve">Strony zobowiązują się do zachowania w tajemnicy informacji związanych z realizacją niniejszej Umowy. </w:t>
      </w:r>
    </w:p>
    <w:p w:rsidR="00EA3F1A" w:rsidRPr="00EA3F1A" w:rsidRDefault="00EA3F1A" w:rsidP="00EA3F1A">
      <w:pPr>
        <w:numPr>
          <w:ilvl w:val="3"/>
          <w:numId w:val="9"/>
        </w:numPr>
        <w:autoSpaceDE w:val="0"/>
        <w:autoSpaceDN w:val="0"/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 szczególności, Wykonawca zobowiązuje się do:</w:t>
      </w:r>
    </w:p>
    <w:p w:rsidR="00EA3F1A" w:rsidRPr="00EA3F1A" w:rsidRDefault="00EA3F1A" w:rsidP="00EA3F1A">
      <w:pPr>
        <w:numPr>
          <w:ilvl w:val="0"/>
          <w:numId w:val="10"/>
        </w:numPr>
        <w:autoSpaceDE w:val="0"/>
        <w:autoSpaceDN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zachowania w tajemnicy wszelkich informacji uzyskanych o Zamawiającym w związku z realizacją Umowy, zarówno w trakcie realizacji niniejszej Umowy, jak i po jej zakończeniu, w tym nie ujawniania faktu świadczenia usługi dla Jednostki Wojskowej 4101.</w:t>
      </w:r>
    </w:p>
    <w:p w:rsidR="00EA3F1A" w:rsidRPr="00EA3F1A" w:rsidRDefault="00EA3F1A" w:rsidP="00EA3F1A">
      <w:pPr>
        <w:numPr>
          <w:ilvl w:val="0"/>
          <w:numId w:val="10"/>
        </w:numPr>
        <w:autoSpaceDE w:val="0"/>
        <w:autoSpaceDN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przestrzegania przepisów ustawy o ochronie danych osobowych, RODO.</w:t>
      </w:r>
    </w:p>
    <w:p w:rsidR="00EA3F1A" w:rsidRDefault="00EA3F1A" w:rsidP="00EA3F1A">
      <w:pPr>
        <w:pStyle w:val="Akapitzlist"/>
        <w:ind w:left="64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13</w:t>
      </w:r>
    </w:p>
    <w:p w:rsidR="00EA3F1A" w:rsidRPr="00EA3F1A" w:rsidRDefault="00EA3F1A" w:rsidP="00EA3F1A">
      <w:pPr>
        <w:autoSpaceDE w:val="0"/>
        <w:autoSpaceDN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 xml:space="preserve">Wszelkie zmiany postanowień umowy mogą nastąpić jedynie w zakresie określonym w art. 455 ustawy Prawo zamówień publicznych oraz art. 15 r </w:t>
      </w:r>
      <w:r w:rsidRPr="00EA3F1A">
        <w:rPr>
          <w:rFonts w:ascii="Tahoma" w:hAnsi="Tahoma" w:cs="Tahoma"/>
          <w:b/>
          <w:sz w:val="20"/>
          <w:szCs w:val="20"/>
        </w:rPr>
        <w:t xml:space="preserve">ustawy z dnia 2 marca 2020 roku  </w:t>
      </w:r>
      <w:r w:rsidRPr="00EA3F1A">
        <w:rPr>
          <w:rFonts w:ascii="Tahoma" w:hAnsi="Tahoma" w:cs="Tahoma"/>
          <w:bCs/>
          <w:sz w:val="20"/>
          <w:szCs w:val="20"/>
          <w:shd w:val="clear" w:color="auto" w:fill="FFFFFF"/>
        </w:rPr>
        <w:t>o szczególnych rozwiązaniach związanych z zapobieganiem, przeciwdziałaniem i zwalczaniem COVID-19, innych chorób zakaźnych oraz wywołanych nimi sytuacji kryzysowych (Dz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 w:rsidRPr="00EA3F1A">
        <w:rPr>
          <w:rFonts w:ascii="Tahoma" w:hAnsi="Tahoma" w:cs="Tahoma"/>
          <w:bCs/>
          <w:sz w:val="20"/>
          <w:szCs w:val="20"/>
          <w:shd w:val="clear" w:color="auto" w:fill="FFFFFF"/>
        </w:rPr>
        <w:t>U z 2020 poz. 1842)</w:t>
      </w:r>
      <w:r w:rsidRPr="00EA3F1A">
        <w:rPr>
          <w:rFonts w:ascii="Tahoma" w:hAnsi="Tahoma" w:cs="Tahoma"/>
          <w:sz w:val="20"/>
          <w:szCs w:val="20"/>
        </w:rPr>
        <w:t xml:space="preserve"> </w:t>
      </w:r>
    </w:p>
    <w:p w:rsidR="00EA3F1A" w:rsidRPr="00EA3F1A" w:rsidRDefault="00EA3F1A" w:rsidP="00EA3F1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Zamawiający zastrzega sobie prawo dopuszczenia zmian w umowie szczególnie w przypadku:</w:t>
      </w:r>
    </w:p>
    <w:p w:rsidR="00EA3F1A" w:rsidRPr="00EA3F1A" w:rsidRDefault="00EA3F1A" w:rsidP="00EA3F1A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Zmiany ustawowej stawki podatk</w:t>
      </w:r>
      <w:bookmarkStart w:id="0" w:name="_GoBack"/>
      <w:bookmarkEnd w:id="0"/>
      <w:r w:rsidRPr="00EA3F1A">
        <w:rPr>
          <w:rFonts w:ascii="Tahoma" w:hAnsi="Tahoma" w:cs="Tahoma"/>
          <w:sz w:val="20"/>
          <w:szCs w:val="20"/>
        </w:rPr>
        <w:t>u VAT strony przewidują możliwość zmiany wynagrodzenia o wysokość podaną w obowiązujących przepisach prawa,</w:t>
      </w:r>
    </w:p>
    <w:p w:rsidR="00EA3F1A" w:rsidRPr="00EA3F1A" w:rsidRDefault="00EA3F1A" w:rsidP="00EA3F1A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Zmiany terminu realizacji umowy – skrócenia w przypadku wyczerpania zakresu przedmiotu umowy lub wydłużenia terminu realizacji umowy w przypadku niewyczerpania zakresu umowy do czasu koniecznego do jej spełnienia,</w:t>
      </w:r>
    </w:p>
    <w:p w:rsidR="00EA3F1A" w:rsidRPr="00EA3F1A" w:rsidRDefault="00EA3F1A" w:rsidP="00EA3F1A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Zmiany oznaczenia Zamawiającego w tym numeru identyfikacji podatkowej,</w:t>
      </w:r>
    </w:p>
    <w:p w:rsidR="00EA3F1A" w:rsidRPr="00EA3F1A" w:rsidRDefault="00EA3F1A" w:rsidP="00EA3F1A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F1A">
        <w:rPr>
          <w:rFonts w:ascii="Tahoma" w:hAnsi="Tahoma" w:cs="Tahoma"/>
          <w:sz w:val="20"/>
          <w:szCs w:val="20"/>
        </w:rPr>
        <w:t>Konieczności wprowadzenia zmian umowy wynikających ze zmian powszechnie obowiązujących przepisów.</w:t>
      </w:r>
    </w:p>
    <w:p w:rsidR="00EA3F1A" w:rsidRPr="00EA3F1A" w:rsidRDefault="00EA3F1A" w:rsidP="00EA3F1A">
      <w:pPr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F1A" w:rsidRPr="00EA3F1A" w:rsidRDefault="00EA3F1A" w:rsidP="00EA3F1A">
      <w:pPr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A3F1A" w:rsidRPr="00EA3F1A" w:rsidRDefault="00EA3F1A" w:rsidP="00EA3F1A">
      <w:pPr>
        <w:autoSpaceDE w:val="0"/>
        <w:autoSpaceDN w:val="0"/>
        <w:spacing w:after="0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F1A" w:rsidRPr="00EA3F1A" w:rsidRDefault="00EA3F1A" w:rsidP="00EA3F1A">
      <w:pPr>
        <w:numPr>
          <w:ilvl w:val="6"/>
          <w:numId w:val="9"/>
        </w:numPr>
        <w:autoSpaceDE w:val="0"/>
        <w:autoSpaceDN w:val="0"/>
        <w:spacing w:after="0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Wszelkie zmiany Umowy wymagają formy pisemnej, pod rygorem nieważności.</w:t>
      </w:r>
    </w:p>
    <w:p w:rsidR="00EA3F1A" w:rsidRPr="00EA3F1A" w:rsidRDefault="00EA3F1A" w:rsidP="00EA3F1A">
      <w:pPr>
        <w:numPr>
          <w:ilvl w:val="6"/>
          <w:numId w:val="9"/>
        </w:numPr>
        <w:tabs>
          <w:tab w:val="left" w:pos="0"/>
        </w:tabs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W sprawach nieuregulowanych niniejszą umową mieć będą zastosowanie przepisy Kodeksu Cywilnego oraz ustawy Prawo zamówień publicznych z dnia 11.09.2019 r. (tj. </w:t>
      </w:r>
      <w:r w:rsidRPr="00EA3F1A">
        <w:rPr>
          <w:rFonts w:ascii="Tahoma" w:hAnsi="Tahoma" w:cs="Tahoma"/>
          <w:sz w:val="20"/>
          <w:szCs w:val="20"/>
        </w:rPr>
        <w:t xml:space="preserve">Dz. U z 2021 r., poz. 1129 z </w:t>
      </w:r>
      <w:proofErr w:type="spellStart"/>
      <w:r w:rsidRPr="00EA3F1A">
        <w:rPr>
          <w:rFonts w:ascii="Tahoma" w:hAnsi="Tahoma" w:cs="Tahoma"/>
          <w:sz w:val="20"/>
          <w:szCs w:val="20"/>
        </w:rPr>
        <w:t>późn</w:t>
      </w:r>
      <w:proofErr w:type="spellEnd"/>
      <w:r w:rsidRPr="00EA3F1A">
        <w:rPr>
          <w:rFonts w:ascii="Tahoma" w:hAnsi="Tahoma" w:cs="Tahoma"/>
          <w:sz w:val="20"/>
          <w:szCs w:val="20"/>
        </w:rPr>
        <w:t>. zm.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),</w:t>
      </w:r>
      <w:r w:rsidRPr="00EA3F1A">
        <w:rPr>
          <w:rFonts w:ascii="Tahoma" w:hAnsi="Tahoma" w:cs="Tahoma"/>
          <w:sz w:val="20"/>
          <w:szCs w:val="20"/>
        </w:rPr>
        <w:t xml:space="preserve"> ustawy z dnia 2 marca 2020r o szczególnych rozwiązaniach związanych z zapobieganiem, przeciwdziałaniem i zwalczaniem COVID-19, innych chorób zakaźnych oraz wywołanych nimi sytuacji kryzysowych,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dokumentacja postępowania o udzielenie zamówienia publicznego (Nr sprawy…</w:t>
      </w: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10/2022</w:t>
      </w:r>
      <w:r w:rsidRPr="00EA3F1A">
        <w:rPr>
          <w:rFonts w:ascii="Tahoma" w:eastAsia="Times New Roman" w:hAnsi="Tahoma" w:cs="Tahoma"/>
          <w:kern w:val="3"/>
          <w:sz w:val="20"/>
          <w:szCs w:val="20"/>
          <w:lang w:eastAsia="pl-PL"/>
        </w:rPr>
        <w:t>) wraz z ofertą Wykonawcy, oraz inne odpowiednie przepisy prawa powszechnie obowiązującego.</w:t>
      </w:r>
    </w:p>
    <w:p w:rsidR="00EA3F1A" w:rsidRPr="00EA3F1A" w:rsidRDefault="00EA3F1A" w:rsidP="00EA3F1A">
      <w:pPr>
        <w:numPr>
          <w:ilvl w:val="6"/>
          <w:numId w:val="9"/>
        </w:numPr>
        <w:tabs>
          <w:tab w:val="left" w:pos="0"/>
        </w:tabs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hAnsi="Tahoma" w:cs="Tahoma"/>
          <w:sz w:val="20"/>
          <w:szCs w:val="20"/>
        </w:rPr>
        <w:t>W przypadku nie osiągnięcia porozumienia, Strony poddadzą spór rozstrzygnięciu sądowi powszechnemu właściwemu miejscowo dla siedziby Zamawiającego.</w:t>
      </w:r>
    </w:p>
    <w:p w:rsidR="00EA3F1A" w:rsidRPr="00EA3F1A" w:rsidRDefault="00EA3F1A" w:rsidP="00EA3F1A">
      <w:pPr>
        <w:numPr>
          <w:ilvl w:val="6"/>
          <w:numId w:val="9"/>
        </w:numPr>
        <w:tabs>
          <w:tab w:val="left" w:pos="0"/>
        </w:tabs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Integralną częścią Umowy są wszystkie wymienione w niej załączniki oraz dokumentacja postępowania.</w:t>
      </w:r>
    </w:p>
    <w:p w:rsidR="00EA3F1A" w:rsidRPr="00EA3F1A" w:rsidRDefault="00EA3F1A" w:rsidP="00EA3F1A">
      <w:pPr>
        <w:numPr>
          <w:ilvl w:val="6"/>
          <w:numId w:val="9"/>
        </w:numPr>
        <w:tabs>
          <w:tab w:val="left" w:pos="0"/>
        </w:tabs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sz w:val="20"/>
          <w:szCs w:val="20"/>
          <w:lang w:eastAsia="pl-PL"/>
        </w:rPr>
        <w:t>Umowę sporządzono w 3 jednobrzmiących egzemplarzach, dwa egzemplarze dla Zamawiającego, jeden dla Wykonawcy.</w:t>
      </w:r>
    </w:p>
    <w:p w:rsidR="00EA3F1A" w:rsidRPr="00EA3F1A" w:rsidRDefault="00EA3F1A" w:rsidP="00EA3F1A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  </w:t>
      </w:r>
    </w:p>
    <w:p w:rsidR="00EA3F1A" w:rsidRPr="00EA3F1A" w:rsidRDefault="00EA3F1A" w:rsidP="00EA3F1A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 WYKONAWCA  </w:t>
      </w: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ab/>
      </w: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ab/>
      </w: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ab/>
      </w:r>
      <w:r w:rsidRPr="00EA3F1A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ab/>
        <w:t xml:space="preserve">            ZAMAWIAJĄCY</w:t>
      </w:r>
    </w:p>
    <w:p w:rsidR="00EA3F1A" w:rsidRPr="00EA3F1A" w:rsidRDefault="00EA3F1A" w:rsidP="00EA3F1A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pl-PL"/>
        </w:rPr>
      </w:pPr>
    </w:p>
    <w:p w:rsidR="00EA3F1A" w:rsidRPr="00EA3F1A" w:rsidRDefault="00EA3F1A" w:rsidP="00EA3F1A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pl-PL"/>
        </w:rPr>
      </w:pPr>
      <w:r w:rsidRPr="00EA3F1A">
        <w:rPr>
          <w:rFonts w:ascii="Tahoma" w:eastAsia="Times New Roman" w:hAnsi="Tahoma" w:cs="Tahoma"/>
          <w:color w:val="000000"/>
          <w:kern w:val="3"/>
          <w:sz w:val="20"/>
          <w:szCs w:val="20"/>
          <w:lang w:eastAsia="pl-PL"/>
        </w:rPr>
        <w:t xml:space="preserve">  ___________________________                                           _____________________________</w:t>
      </w:r>
      <w:r w:rsidRPr="00EA3F1A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pl-PL"/>
        </w:rPr>
        <w:t xml:space="preserve"> </w:t>
      </w:r>
    </w:p>
    <w:p w:rsidR="00EA3F1A" w:rsidRPr="00EA3F1A" w:rsidRDefault="00EA3F1A" w:rsidP="00EA3F1A">
      <w:pPr>
        <w:rPr>
          <w:rFonts w:ascii="Tahoma" w:hAnsi="Tahoma" w:cs="Tahoma"/>
          <w:sz w:val="20"/>
          <w:szCs w:val="20"/>
        </w:rPr>
      </w:pPr>
    </w:p>
    <w:p w:rsidR="00BF1FDD" w:rsidRPr="00EA3F1A" w:rsidRDefault="00320A92">
      <w:pPr>
        <w:rPr>
          <w:rFonts w:ascii="Tahoma" w:hAnsi="Tahoma" w:cs="Tahoma"/>
          <w:sz w:val="20"/>
          <w:szCs w:val="20"/>
        </w:rPr>
      </w:pPr>
    </w:p>
    <w:sectPr w:rsidR="00BF1FDD" w:rsidRPr="00EA3F1A" w:rsidSect="00EA3F1A">
      <w:headerReference w:type="even" r:id="rId7"/>
      <w:headerReference w:type="default" r:id="rId8"/>
      <w:footerReference w:type="even" r:id="rId9"/>
      <w:pgSz w:w="11906" w:h="16838" w:code="9"/>
      <w:pgMar w:top="1021" w:right="964" w:bottom="1021" w:left="964" w:header="709" w:footer="709" w:gutter="0"/>
      <w:pgNumType w:start="2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92" w:rsidRDefault="00320A92" w:rsidP="00EA3F1A">
      <w:pPr>
        <w:spacing w:after="0" w:line="240" w:lineRule="auto"/>
      </w:pPr>
      <w:r>
        <w:separator/>
      </w:r>
    </w:p>
  </w:endnote>
  <w:endnote w:type="continuationSeparator" w:id="0">
    <w:p w:rsidR="00320A92" w:rsidRDefault="00320A92" w:rsidP="00EA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9A" w:rsidRDefault="00320A92" w:rsidP="00081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189A" w:rsidRDefault="00320A92" w:rsidP="000818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92" w:rsidRDefault="00320A92" w:rsidP="00EA3F1A">
      <w:pPr>
        <w:spacing w:after="0" w:line="240" w:lineRule="auto"/>
      </w:pPr>
      <w:r>
        <w:separator/>
      </w:r>
    </w:p>
  </w:footnote>
  <w:footnote w:type="continuationSeparator" w:id="0">
    <w:p w:rsidR="00320A92" w:rsidRDefault="00320A92" w:rsidP="00EA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9A" w:rsidRDefault="00320A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189A" w:rsidRDefault="0032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9A" w:rsidRDefault="00320A92">
    <w:pPr>
      <w:pStyle w:val="Nagwek"/>
      <w:framePr w:wrap="around" w:vAnchor="text" w:hAnchor="margin" w:xAlign="center" w:y="1"/>
      <w:rPr>
        <w:rStyle w:val="Numerstrony"/>
      </w:rPr>
    </w:pPr>
  </w:p>
  <w:p w:rsidR="0008189A" w:rsidRPr="001607F0" w:rsidRDefault="00320A92" w:rsidP="00EA3F1A">
    <w:pPr>
      <w:rPr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  <w:sz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 w:val="0"/>
        <w:sz w:val="20"/>
      </w:rPr>
    </w:lvl>
  </w:abstractNum>
  <w:abstractNum w:abstractNumId="2" w15:restartNumberingAfterBreak="0">
    <w:nsid w:val="00CF3194"/>
    <w:multiLevelType w:val="hybridMultilevel"/>
    <w:tmpl w:val="7CB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AD6"/>
    <w:multiLevelType w:val="hybridMultilevel"/>
    <w:tmpl w:val="52D0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3C8"/>
    <w:multiLevelType w:val="hybridMultilevel"/>
    <w:tmpl w:val="D4E2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797069"/>
    <w:multiLevelType w:val="hybridMultilevel"/>
    <w:tmpl w:val="762E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357A2"/>
    <w:multiLevelType w:val="multilevel"/>
    <w:tmpl w:val="3760B53C"/>
    <w:lvl w:ilvl="0">
      <w:start w:val="1"/>
      <w:numFmt w:val="lowerLetter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75B09F8"/>
    <w:multiLevelType w:val="hybridMultilevel"/>
    <w:tmpl w:val="446A21C6"/>
    <w:lvl w:ilvl="0" w:tplc="31448EF0">
      <w:start w:val="1"/>
      <w:numFmt w:val="lowerLetter"/>
      <w:lvlText w:val="%1)"/>
      <w:lvlJc w:val="left"/>
      <w:pPr>
        <w:ind w:left="1506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93D2ACC"/>
    <w:multiLevelType w:val="hybridMultilevel"/>
    <w:tmpl w:val="D8F0FFC2"/>
    <w:lvl w:ilvl="0" w:tplc="4D74D52C">
      <w:start w:val="1"/>
      <w:numFmt w:val="decimal"/>
      <w:lvlText w:val="%1)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CF3A1A"/>
    <w:multiLevelType w:val="hybridMultilevel"/>
    <w:tmpl w:val="38A2E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07F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D5CEC"/>
    <w:multiLevelType w:val="hybridMultilevel"/>
    <w:tmpl w:val="A448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66003"/>
    <w:multiLevelType w:val="hybridMultilevel"/>
    <w:tmpl w:val="8B000D10"/>
    <w:lvl w:ilvl="0" w:tplc="91D668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C6D63"/>
    <w:multiLevelType w:val="hybridMultilevel"/>
    <w:tmpl w:val="202A3062"/>
    <w:lvl w:ilvl="0" w:tplc="CDA4BD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E054893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A96AFB78">
      <w:start w:val="1"/>
      <w:numFmt w:val="lowerLetter"/>
      <w:lvlText w:val="%5)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A"/>
    <w:rsid w:val="00290185"/>
    <w:rsid w:val="00320A92"/>
    <w:rsid w:val="008043D8"/>
    <w:rsid w:val="00E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E6E4"/>
  <w15:chartTrackingRefBased/>
  <w15:docId w15:val="{02BA82BD-91C0-43D3-B841-841AC868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1A"/>
  </w:style>
  <w:style w:type="paragraph" w:styleId="Stopka">
    <w:name w:val="footer"/>
    <w:basedOn w:val="Normalny"/>
    <w:link w:val="StopkaZnak"/>
    <w:uiPriority w:val="99"/>
    <w:unhideWhenUsed/>
    <w:rsid w:val="00EA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A"/>
  </w:style>
  <w:style w:type="character" w:styleId="Numerstrony">
    <w:name w:val="page number"/>
    <w:basedOn w:val="Domylnaczcionkaakapitu"/>
    <w:rsid w:val="00EA3F1A"/>
  </w:style>
  <w:style w:type="paragraph" w:styleId="Akapitzlist">
    <w:name w:val="List Paragraph"/>
    <w:basedOn w:val="Normalny"/>
    <w:uiPriority w:val="34"/>
    <w:qFormat/>
    <w:rsid w:val="00EA3F1A"/>
    <w:pPr>
      <w:ind w:left="720"/>
      <w:contextualSpacing/>
    </w:pPr>
  </w:style>
  <w:style w:type="numbering" w:customStyle="1" w:styleId="WW8Num8">
    <w:name w:val="WW8Num8"/>
    <w:basedOn w:val="Bezlisty"/>
    <w:rsid w:val="00EA3F1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2021-12-30T14:02:00Z</dcterms:created>
  <dcterms:modified xsi:type="dcterms:W3CDTF">2021-12-30T14:06:00Z</dcterms:modified>
</cp:coreProperties>
</file>