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D0" w:rsidRDefault="005314D0" w:rsidP="00FF15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</w:p>
    <w:p w:rsidR="005314D0" w:rsidRPr="00F95046" w:rsidRDefault="007B2E91" w:rsidP="005314D0">
      <w:pPr>
        <w:spacing w:before="100" w:beforeAutospacing="1" w:after="100" w:afterAutospacing="1" w:line="360" w:lineRule="auto"/>
        <w:ind w:left="141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5314D0"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….</w:t>
      </w:r>
      <w:r w:rsidR="004F1E84"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37849"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/2018</w:t>
      </w: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/DSOZ</w:t>
      </w:r>
    </w:p>
    <w:p w:rsidR="005314D0" w:rsidRPr="00F95046" w:rsidRDefault="007B2E91" w:rsidP="005314D0">
      <w:pPr>
        <w:spacing w:before="100" w:beforeAutospacing="1" w:after="100" w:afterAutospacing="1" w:line="360" w:lineRule="auto"/>
        <w:ind w:left="283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PREZESA</w:t>
      </w:r>
    </w:p>
    <w:p w:rsidR="005314D0" w:rsidRPr="00F95046" w:rsidRDefault="007B2E91" w:rsidP="005314D0">
      <w:pPr>
        <w:spacing w:before="100" w:beforeAutospacing="1" w:after="100" w:afterAutospacing="1" w:line="360" w:lineRule="auto"/>
        <w:ind w:left="141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NARODOWEGO  FUNDUSZU  ZDROWIA</w:t>
      </w:r>
    </w:p>
    <w:p w:rsidR="004F1E84" w:rsidRPr="00F95046" w:rsidRDefault="005314D0" w:rsidP="00C11045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bCs/>
          <w:sz w:val="24"/>
          <w:szCs w:val="24"/>
        </w:rPr>
      </w:pPr>
      <w:r w:rsidRPr="00F95046">
        <w:rPr>
          <w:rFonts w:ascii="Arial" w:hAnsi="Arial" w:cs="Arial"/>
          <w:bCs/>
          <w:sz w:val="24"/>
          <w:szCs w:val="24"/>
        </w:rPr>
        <w:t>z dnia …………………</w:t>
      </w:r>
      <w:r w:rsidR="00B37849" w:rsidRPr="00F95046">
        <w:rPr>
          <w:rFonts w:ascii="Arial" w:hAnsi="Arial" w:cs="Arial"/>
          <w:bCs/>
          <w:sz w:val="24"/>
          <w:szCs w:val="24"/>
        </w:rPr>
        <w:t>2018</w:t>
      </w:r>
      <w:r w:rsidR="007B2E91" w:rsidRPr="00F95046">
        <w:rPr>
          <w:rFonts w:ascii="Arial" w:hAnsi="Arial" w:cs="Arial"/>
          <w:bCs/>
          <w:sz w:val="24"/>
          <w:szCs w:val="24"/>
        </w:rPr>
        <w:t xml:space="preserve"> r.</w:t>
      </w:r>
    </w:p>
    <w:p w:rsidR="007B2E91" w:rsidRPr="00F95046" w:rsidRDefault="007B2E91" w:rsidP="00C1104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950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F1E84" w:rsidRPr="00F95046">
        <w:rPr>
          <w:rFonts w:ascii="Arial" w:hAnsi="Arial" w:cs="Arial"/>
          <w:b/>
          <w:bCs/>
          <w:sz w:val="24"/>
          <w:szCs w:val="24"/>
        </w:rPr>
        <w:t xml:space="preserve">zmieniające zarządzenie </w:t>
      </w:r>
      <w:r w:rsidRPr="00F95046">
        <w:rPr>
          <w:rFonts w:ascii="Arial" w:hAnsi="Arial" w:cs="Arial"/>
          <w:b/>
          <w:bCs/>
          <w:sz w:val="24"/>
          <w:szCs w:val="24"/>
        </w:rPr>
        <w:t>w sprawie określenia warunków zawierania i realizacji</w:t>
      </w:r>
      <w:r w:rsidR="00C11045" w:rsidRPr="00F950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umów o udzielanie</w:t>
      </w:r>
      <w:r w:rsidR="005314D0"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świadczeń opiek</w:t>
      </w:r>
      <w:r w:rsidR="00C11045"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zdrowotnej w rodzaju leczenie </w:t>
      </w: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stomatologiczne</w:t>
      </w:r>
    </w:p>
    <w:p w:rsidR="007B2E91" w:rsidRPr="00F95046" w:rsidRDefault="007B2E91" w:rsidP="000F609B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5046">
        <w:rPr>
          <w:rFonts w:ascii="Arial" w:hAnsi="Arial" w:cs="Arial"/>
          <w:bCs/>
          <w:sz w:val="24"/>
          <w:szCs w:val="24"/>
        </w:rPr>
        <w:t>Na podstawie art. 102 ust. 5 pkt 21 i 25 oraz art. 146 ust. 1 ustawy z dnia 27 sierpnia 2004 r. o świadczeniach opieki zdrowotnej finansowanych ze środków publicznych (Dz. U. z 201</w:t>
      </w:r>
      <w:r w:rsidR="00B87694" w:rsidRPr="00F95046">
        <w:rPr>
          <w:rFonts w:ascii="Arial" w:hAnsi="Arial" w:cs="Arial"/>
          <w:bCs/>
          <w:sz w:val="24"/>
          <w:szCs w:val="24"/>
        </w:rPr>
        <w:t>7</w:t>
      </w:r>
      <w:r w:rsidRPr="00F95046">
        <w:rPr>
          <w:rFonts w:ascii="Arial" w:hAnsi="Arial" w:cs="Arial"/>
          <w:bCs/>
          <w:sz w:val="24"/>
          <w:szCs w:val="24"/>
        </w:rPr>
        <w:t xml:space="preserve"> r. poz.</w:t>
      </w:r>
      <w:r w:rsidR="00B87694" w:rsidRPr="00F95046">
        <w:rPr>
          <w:rFonts w:ascii="Arial" w:hAnsi="Arial" w:cs="Arial"/>
          <w:bCs/>
          <w:sz w:val="24"/>
          <w:szCs w:val="24"/>
        </w:rPr>
        <w:t>1938,</w:t>
      </w:r>
      <w:r w:rsidR="00BE1F66" w:rsidRPr="00F95046">
        <w:rPr>
          <w:rFonts w:ascii="Arial" w:hAnsi="Arial" w:cs="Arial"/>
          <w:bCs/>
          <w:sz w:val="24"/>
          <w:szCs w:val="24"/>
        </w:rPr>
        <w:t xml:space="preserve"> z późn. zm.</w:t>
      </w:r>
      <w:r w:rsidR="00BE1F66" w:rsidRPr="00F95046">
        <w:rPr>
          <w:rStyle w:val="Odwoanieprzypisudolnego"/>
          <w:rFonts w:ascii="Arial" w:hAnsi="Arial" w:cs="Arial"/>
          <w:bCs/>
          <w:sz w:val="24"/>
          <w:szCs w:val="24"/>
        </w:rPr>
        <w:footnoteReference w:customMarkFollows="1" w:id="1"/>
        <w:t>1)</w:t>
      </w:r>
      <w:r w:rsidRPr="00F95046">
        <w:rPr>
          <w:rFonts w:ascii="Arial" w:hAnsi="Arial" w:cs="Arial"/>
          <w:bCs/>
          <w:sz w:val="24"/>
          <w:szCs w:val="24"/>
        </w:rPr>
        <w:t>) zarządza się, co</w:t>
      </w:r>
      <w:r w:rsidR="000B6FCF" w:rsidRPr="00F95046">
        <w:rPr>
          <w:rFonts w:ascii="Arial" w:hAnsi="Arial" w:cs="Arial"/>
          <w:bCs/>
          <w:sz w:val="24"/>
          <w:szCs w:val="24"/>
        </w:rPr>
        <w:t> </w:t>
      </w:r>
      <w:r w:rsidRPr="00F95046">
        <w:rPr>
          <w:rFonts w:ascii="Arial" w:hAnsi="Arial" w:cs="Arial"/>
          <w:bCs/>
          <w:sz w:val="24"/>
          <w:szCs w:val="24"/>
        </w:rPr>
        <w:t>następuje:</w:t>
      </w:r>
    </w:p>
    <w:p w:rsidR="00A575DE" w:rsidRPr="00F95046" w:rsidRDefault="00A575DE" w:rsidP="002318CF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6C5A" w:rsidRPr="00F95046" w:rsidRDefault="00A575DE" w:rsidP="003C2A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046">
        <w:rPr>
          <w:rFonts w:ascii="Arial" w:hAnsi="Arial" w:cs="Arial"/>
          <w:b/>
          <w:bCs/>
          <w:sz w:val="24"/>
          <w:szCs w:val="24"/>
        </w:rPr>
        <w:t>§ 1.</w:t>
      </w:r>
      <w:r w:rsidRPr="00F95046">
        <w:rPr>
          <w:rFonts w:ascii="Arial" w:hAnsi="Arial" w:cs="Arial"/>
          <w:bCs/>
          <w:sz w:val="24"/>
          <w:szCs w:val="24"/>
        </w:rPr>
        <w:t xml:space="preserve"> </w:t>
      </w:r>
      <w:r w:rsidRPr="00F95046">
        <w:rPr>
          <w:rFonts w:ascii="Arial" w:hAnsi="Arial" w:cs="Arial"/>
          <w:sz w:val="24"/>
          <w:szCs w:val="24"/>
        </w:rPr>
        <w:t xml:space="preserve">W zarządzeniu </w:t>
      </w:r>
      <w:r w:rsidR="0065534F" w:rsidRPr="00F95046">
        <w:rPr>
          <w:rFonts w:ascii="Arial" w:hAnsi="Arial" w:cs="Arial"/>
          <w:sz w:val="24"/>
          <w:szCs w:val="24"/>
        </w:rPr>
        <w:t>N</w:t>
      </w:r>
      <w:r w:rsidRPr="00F95046">
        <w:rPr>
          <w:rFonts w:ascii="Arial" w:hAnsi="Arial" w:cs="Arial"/>
          <w:sz w:val="24"/>
          <w:szCs w:val="24"/>
        </w:rPr>
        <w:t>r 23/2017/DSOZ Prezesa Narodowego Funduszu Zdrowia z dnia 24 marca 2017 r. w sprawie określenia warunków zawierania i realizacji umów o udzielanie świadczeń opieki zdrowotnej w rodzaju leczenie stomatologiczne</w:t>
      </w:r>
      <w:r w:rsidR="005314D0" w:rsidRPr="00F95046">
        <w:rPr>
          <w:rFonts w:ascii="Arial" w:hAnsi="Arial" w:cs="Arial"/>
          <w:sz w:val="24"/>
          <w:szCs w:val="24"/>
        </w:rPr>
        <w:t>,</w:t>
      </w:r>
      <w:r w:rsidRPr="00F95046">
        <w:rPr>
          <w:rFonts w:ascii="Arial" w:hAnsi="Arial" w:cs="Arial"/>
          <w:sz w:val="24"/>
          <w:szCs w:val="24"/>
        </w:rPr>
        <w:t xml:space="preserve"> </w:t>
      </w:r>
      <w:r w:rsidR="000F1E66" w:rsidRPr="00F95046">
        <w:rPr>
          <w:rFonts w:ascii="Arial" w:hAnsi="Arial" w:cs="Arial"/>
          <w:sz w:val="24"/>
          <w:szCs w:val="24"/>
        </w:rPr>
        <w:t xml:space="preserve">zmienionym zarządzeniem Nr 6/2018/DSOZ Prezesa Narodowego Funduszu Zdrowia z dnia 25 stycznia 2018 r., </w:t>
      </w:r>
      <w:r w:rsidR="00EA6C5A" w:rsidRPr="00F95046">
        <w:rPr>
          <w:rFonts w:ascii="Arial" w:hAnsi="Arial" w:cs="Arial"/>
          <w:sz w:val="24"/>
          <w:szCs w:val="24"/>
        </w:rPr>
        <w:t xml:space="preserve">zmienionym zarządzeniem Nr 8/2018/DSOZ </w:t>
      </w:r>
      <w:r w:rsidR="00EA6C5A" w:rsidRPr="00F95046">
        <w:rPr>
          <w:rFonts w:ascii="Arial" w:hAnsi="Arial" w:cs="Arial"/>
          <w:sz w:val="24"/>
          <w:szCs w:val="24"/>
        </w:rPr>
        <w:t>Prezesa Narodowego Funduszu Zdrowia</w:t>
      </w:r>
      <w:r w:rsidR="00EA6C5A" w:rsidRPr="00F95046">
        <w:rPr>
          <w:rFonts w:ascii="Arial" w:hAnsi="Arial" w:cs="Arial"/>
          <w:sz w:val="24"/>
          <w:szCs w:val="24"/>
        </w:rPr>
        <w:t xml:space="preserve"> </w:t>
      </w:r>
      <w:r w:rsidR="00EA6C5A" w:rsidRPr="00F95046">
        <w:rPr>
          <w:rFonts w:ascii="Arial" w:hAnsi="Arial" w:cs="Arial"/>
          <w:sz w:val="24"/>
          <w:szCs w:val="24"/>
        </w:rPr>
        <w:t>z dnia 31 stycznia 2018 r.</w:t>
      </w:r>
      <w:r w:rsidR="00EA6C5A" w:rsidRPr="00F95046">
        <w:rPr>
          <w:rFonts w:ascii="Arial" w:hAnsi="Arial" w:cs="Arial"/>
          <w:sz w:val="24"/>
          <w:szCs w:val="24"/>
        </w:rPr>
        <w:t xml:space="preserve">, §12 ust, 3 pkt 1 otrzymuje brzmienie: </w:t>
      </w:r>
    </w:p>
    <w:p w:rsidR="00EA6C5A" w:rsidRPr="00F95046" w:rsidRDefault="00EA6C5A" w:rsidP="00041D71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95046">
        <w:rPr>
          <w:rFonts w:ascii="Arial" w:hAnsi="Arial" w:cs="Arial"/>
          <w:bCs/>
          <w:sz w:val="24"/>
          <w:szCs w:val="24"/>
        </w:rPr>
        <w:t>„</w:t>
      </w:r>
      <w:r w:rsidRPr="00F95046">
        <w:rPr>
          <w:rFonts w:ascii="Arial" w:hAnsi="Arial" w:cs="Arial"/>
          <w:sz w:val="24"/>
          <w:szCs w:val="24"/>
        </w:rPr>
        <w:t>1) dzieciom do ukończenia 18. roku życia w ramach zakresów: św</w:t>
      </w:r>
      <w:r w:rsidRPr="00F95046">
        <w:rPr>
          <w:rFonts w:ascii="Arial" w:hAnsi="Arial" w:cs="Arial"/>
          <w:sz w:val="24"/>
          <w:szCs w:val="24"/>
        </w:rPr>
        <w:t xml:space="preserve">iadczenia ogólnostomatologiczne, </w:t>
      </w:r>
      <w:r w:rsidRPr="00F95046">
        <w:rPr>
          <w:rFonts w:ascii="Arial" w:hAnsi="Arial" w:cs="Arial"/>
          <w:sz w:val="24"/>
          <w:szCs w:val="24"/>
        </w:rPr>
        <w:t>świadczenia ogólnostomatologiczne dla dzieci i młodzież</w:t>
      </w:r>
      <w:r w:rsidRPr="00F95046">
        <w:rPr>
          <w:rFonts w:ascii="Arial" w:hAnsi="Arial" w:cs="Arial"/>
          <w:sz w:val="24"/>
          <w:szCs w:val="24"/>
        </w:rPr>
        <w:t xml:space="preserve">y do ukończenia 18. roku życia oraz świadczenia udzielane w dentobusie </w:t>
      </w:r>
      <w:r w:rsidRPr="00F95046">
        <w:rPr>
          <w:rFonts w:ascii="Arial" w:hAnsi="Arial" w:cs="Arial"/>
          <w:sz w:val="24"/>
          <w:szCs w:val="24"/>
        </w:rPr>
        <w:t>wprowadza się współczynnik korygujący wycenę punktową świadczenia, określoną w katalogu świadczeń stomatologicznych – 1,3;</w:t>
      </w:r>
      <w:r w:rsidRPr="00F95046">
        <w:rPr>
          <w:rFonts w:ascii="Arial" w:hAnsi="Arial" w:cs="Arial"/>
          <w:sz w:val="24"/>
          <w:szCs w:val="24"/>
        </w:rPr>
        <w:t>”</w:t>
      </w:r>
    </w:p>
    <w:p w:rsidR="00041D71" w:rsidRPr="00F95046" w:rsidRDefault="00041D71" w:rsidP="00041D71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95046">
        <w:rPr>
          <w:rFonts w:ascii="Arial" w:hAnsi="Arial" w:cs="Arial"/>
          <w:bCs/>
          <w:sz w:val="24"/>
          <w:szCs w:val="24"/>
        </w:rPr>
        <w:tab/>
      </w:r>
      <w:r w:rsidRPr="00F95046">
        <w:rPr>
          <w:rFonts w:ascii="Arial" w:hAnsi="Arial" w:cs="Arial"/>
          <w:bCs/>
          <w:sz w:val="24"/>
          <w:szCs w:val="24"/>
        </w:rPr>
        <w:tab/>
      </w:r>
      <w:r w:rsidRPr="00F95046">
        <w:rPr>
          <w:rFonts w:ascii="Arial" w:hAnsi="Arial" w:cs="Arial"/>
          <w:b/>
          <w:bCs/>
          <w:sz w:val="24"/>
          <w:szCs w:val="24"/>
        </w:rPr>
        <w:tab/>
        <w:t>§ 2.</w:t>
      </w:r>
      <w:r w:rsidRPr="00F95046">
        <w:rPr>
          <w:rFonts w:ascii="Arial" w:hAnsi="Arial" w:cs="Arial"/>
          <w:bCs/>
          <w:sz w:val="24"/>
          <w:szCs w:val="24"/>
        </w:rPr>
        <w:t xml:space="preserve"> Do postępowań w sprawie zawarcia umów o udzielanie świadczeń opieki zdrowotnej wszczętych i niezakończonych przed dniem wejścia w życie zarządzenia, </w:t>
      </w:r>
      <w:r w:rsidRPr="00F95046">
        <w:rPr>
          <w:rFonts w:ascii="Arial" w:hAnsi="Arial" w:cs="Arial"/>
          <w:bCs/>
          <w:sz w:val="24"/>
          <w:szCs w:val="24"/>
        </w:rPr>
        <w:lastRenderedPageBreak/>
        <w:t>stosuje się przepisy zarządzenia, o którym mowa w § 1, w brzmieniu obowiązującym przed dniem wejścia w życie niniejszego zarządzenia.</w:t>
      </w:r>
    </w:p>
    <w:p w:rsidR="00041D71" w:rsidRPr="00F95046" w:rsidRDefault="00041D71" w:rsidP="00041D71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95046">
        <w:rPr>
          <w:rFonts w:ascii="Arial" w:hAnsi="Arial" w:cs="Arial"/>
          <w:b/>
          <w:bCs/>
          <w:sz w:val="24"/>
          <w:szCs w:val="24"/>
        </w:rPr>
        <w:tab/>
      </w:r>
      <w:r w:rsidRPr="00F95046">
        <w:rPr>
          <w:rFonts w:ascii="Arial" w:hAnsi="Arial" w:cs="Arial"/>
          <w:b/>
          <w:bCs/>
          <w:sz w:val="24"/>
          <w:szCs w:val="24"/>
        </w:rPr>
        <w:tab/>
      </w:r>
      <w:r w:rsidRPr="00F95046">
        <w:rPr>
          <w:rFonts w:ascii="Arial" w:hAnsi="Arial" w:cs="Arial"/>
          <w:b/>
          <w:bCs/>
          <w:sz w:val="24"/>
          <w:szCs w:val="24"/>
        </w:rPr>
        <w:tab/>
        <w:t xml:space="preserve">§ 3. </w:t>
      </w:r>
      <w:r w:rsidRPr="00F95046">
        <w:rPr>
          <w:rFonts w:ascii="Arial" w:hAnsi="Arial" w:cs="Arial"/>
          <w:bCs/>
          <w:sz w:val="24"/>
          <w:szCs w:val="24"/>
        </w:rPr>
        <w:t>1. Zobowiązuje się dyrektorów oddziałów wojewódzkich Narodowego Funduszu Zdrowia do wprowadzenia niezbędnych zmian wynikających z wejścia w życie przepisów zarządzenia, o których mowa w § 1, do postanowień umów zawartych ze świadczeniodawcami.</w:t>
      </w:r>
    </w:p>
    <w:p w:rsidR="00041D71" w:rsidRPr="00F95046" w:rsidRDefault="000F1E66" w:rsidP="00041D71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95046">
        <w:rPr>
          <w:rFonts w:ascii="Arial" w:hAnsi="Arial" w:cs="Arial"/>
          <w:bCs/>
          <w:sz w:val="24"/>
          <w:szCs w:val="24"/>
        </w:rPr>
        <w:tab/>
      </w:r>
      <w:r w:rsidRPr="00F95046">
        <w:rPr>
          <w:rFonts w:ascii="Arial" w:hAnsi="Arial" w:cs="Arial"/>
          <w:bCs/>
          <w:sz w:val="24"/>
          <w:szCs w:val="24"/>
        </w:rPr>
        <w:tab/>
      </w:r>
      <w:r w:rsidR="00041D71" w:rsidRPr="00F95046">
        <w:rPr>
          <w:rFonts w:ascii="Arial" w:hAnsi="Arial" w:cs="Arial"/>
          <w:bCs/>
          <w:sz w:val="24"/>
          <w:szCs w:val="24"/>
        </w:rPr>
        <w:t>2. Przepis ust. 1 stosuje się również do umów zawartych ze świadczeniodawcami po zakończeniu postępowań, o których mowa w § 2.</w:t>
      </w:r>
    </w:p>
    <w:p w:rsidR="00041D71" w:rsidRPr="00F95046" w:rsidRDefault="00041D71" w:rsidP="00041D71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95046">
        <w:rPr>
          <w:rFonts w:ascii="Arial" w:hAnsi="Arial" w:cs="Arial"/>
          <w:b/>
          <w:bCs/>
          <w:sz w:val="24"/>
          <w:szCs w:val="24"/>
        </w:rPr>
        <w:tab/>
      </w:r>
      <w:r w:rsidRPr="00F95046">
        <w:rPr>
          <w:rFonts w:ascii="Arial" w:hAnsi="Arial" w:cs="Arial"/>
          <w:b/>
          <w:bCs/>
          <w:sz w:val="24"/>
          <w:szCs w:val="24"/>
        </w:rPr>
        <w:tab/>
        <w:t xml:space="preserve">§ 4. </w:t>
      </w:r>
      <w:r w:rsidRPr="00F95046">
        <w:rPr>
          <w:rFonts w:ascii="Arial" w:hAnsi="Arial" w:cs="Arial"/>
          <w:bCs/>
          <w:sz w:val="24"/>
          <w:szCs w:val="24"/>
        </w:rPr>
        <w:t>Przepisy zarządzenia mają zastosowanie do świadczeń opieki zdrowotnej sprawozdawanych po dniu wejścia w życie zarządzenia, a udzielonych nie wcześniej niż w dniu 1 stycznia 2018 r.</w:t>
      </w:r>
    </w:p>
    <w:p w:rsidR="00041D71" w:rsidRPr="00F95046" w:rsidRDefault="00041D71" w:rsidP="00041D71">
      <w:pPr>
        <w:ind w:firstLine="708"/>
        <w:rPr>
          <w:rFonts w:ascii="Arial" w:hAnsi="Arial" w:cs="Arial"/>
          <w:bCs/>
          <w:sz w:val="24"/>
          <w:szCs w:val="24"/>
        </w:rPr>
      </w:pPr>
      <w:r w:rsidRPr="00F95046">
        <w:rPr>
          <w:rFonts w:ascii="Arial" w:hAnsi="Arial" w:cs="Arial"/>
          <w:b/>
          <w:bCs/>
          <w:sz w:val="24"/>
          <w:szCs w:val="24"/>
        </w:rPr>
        <w:t>§ 5.</w:t>
      </w:r>
      <w:r w:rsidRPr="00F95046">
        <w:rPr>
          <w:rFonts w:ascii="Arial" w:hAnsi="Arial" w:cs="Arial"/>
          <w:bCs/>
          <w:sz w:val="24"/>
          <w:szCs w:val="24"/>
        </w:rPr>
        <w:t xml:space="preserve"> Zarządzenie wchodzi w życie po upływie 30 dni od dnia jego podpisania.</w:t>
      </w:r>
    </w:p>
    <w:p w:rsidR="00041D71" w:rsidRPr="00F95046" w:rsidRDefault="00041D71" w:rsidP="00041D71">
      <w:pPr>
        <w:rPr>
          <w:rFonts w:ascii="Arial" w:hAnsi="Arial" w:cs="Arial"/>
        </w:rPr>
      </w:pPr>
    </w:p>
    <w:p w:rsidR="00041D71" w:rsidRPr="00F95046" w:rsidRDefault="00041D71" w:rsidP="00BB769D">
      <w:pPr>
        <w:spacing w:before="100" w:beforeAutospacing="1" w:after="100" w:afterAutospacing="1" w:line="360" w:lineRule="auto"/>
        <w:ind w:left="424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41D71" w:rsidRPr="00F95046" w:rsidRDefault="00041D71" w:rsidP="00BB769D">
      <w:pPr>
        <w:spacing w:before="100" w:beforeAutospacing="1" w:after="100" w:afterAutospacing="1" w:line="360" w:lineRule="auto"/>
        <w:ind w:left="424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B2E91" w:rsidRPr="00F95046" w:rsidRDefault="007B2E91" w:rsidP="00BB769D">
      <w:pPr>
        <w:spacing w:before="100" w:beforeAutospacing="1" w:after="100" w:afterAutospacing="1" w:line="36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PREZES</w:t>
      </w: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NARODOWEGO FUNDUSZ</w:t>
      </w:r>
      <w:r w:rsidR="003D3D7B"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ZDROWIA</w:t>
      </w:r>
      <w:r w:rsidRPr="00F95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bookmarkEnd w:id="0"/>
    <w:p w:rsidR="000B34B9" w:rsidRPr="00F95046" w:rsidRDefault="004376EC" w:rsidP="00FF1525">
      <w:pPr>
        <w:spacing w:line="360" w:lineRule="auto"/>
        <w:jc w:val="both"/>
        <w:rPr>
          <w:rFonts w:ascii="Arial" w:hAnsi="Arial" w:cs="Arial"/>
        </w:rPr>
      </w:pPr>
    </w:p>
    <w:sectPr w:rsidR="000B34B9" w:rsidRPr="00F95046" w:rsidSect="00EA6C5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EC" w:rsidRDefault="004376EC" w:rsidP="00A575DE">
      <w:pPr>
        <w:spacing w:after="0" w:line="240" w:lineRule="auto"/>
      </w:pPr>
      <w:r>
        <w:separator/>
      </w:r>
    </w:p>
  </w:endnote>
  <w:endnote w:type="continuationSeparator" w:id="0">
    <w:p w:rsidR="004376EC" w:rsidRDefault="004376EC" w:rsidP="00A5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161802"/>
      <w:docPartObj>
        <w:docPartGallery w:val="Page Numbers (Bottom of Page)"/>
        <w:docPartUnique/>
      </w:docPartObj>
    </w:sdtPr>
    <w:sdtEndPr/>
    <w:sdtContent>
      <w:p w:rsidR="000F1E66" w:rsidRDefault="000F1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46">
          <w:rPr>
            <w:noProof/>
          </w:rPr>
          <w:t>2</w:t>
        </w:r>
        <w:r>
          <w:fldChar w:fldCharType="end"/>
        </w:r>
      </w:p>
    </w:sdtContent>
  </w:sdt>
  <w:p w:rsidR="00DA7E14" w:rsidRDefault="00DA7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EC" w:rsidRDefault="004376EC" w:rsidP="00A575DE">
      <w:pPr>
        <w:spacing w:after="0" w:line="240" w:lineRule="auto"/>
      </w:pPr>
      <w:r>
        <w:separator/>
      </w:r>
    </w:p>
  </w:footnote>
  <w:footnote w:type="continuationSeparator" w:id="0">
    <w:p w:rsidR="004376EC" w:rsidRDefault="004376EC" w:rsidP="00A575DE">
      <w:pPr>
        <w:spacing w:after="0" w:line="240" w:lineRule="auto"/>
      </w:pPr>
      <w:r>
        <w:continuationSeparator/>
      </w:r>
    </w:p>
  </w:footnote>
  <w:footnote w:id="1">
    <w:p w:rsidR="00BE1F66" w:rsidRPr="000971CD" w:rsidRDefault="00BE1F66" w:rsidP="00BE1F66">
      <w:pPr>
        <w:jc w:val="both"/>
        <w:rPr>
          <w:rFonts w:ascii="Arial" w:hAnsi="Arial" w:cs="Arial"/>
          <w:sz w:val="16"/>
          <w:szCs w:val="16"/>
        </w:rPr>
      </w:pPr>
      <w:r w:rsidRPr="000971CD">
        <w:rPr>
          <w:rStyle w:val="Odwoanieprzypisudolnego"/>
          <w:rFonts w:ascii="Arial" w:hAnsi="Arial" w:cs="Arial"/>
          <w:sz w:val="16"/>
          <w:szCs w:val="16"/>
        </w:rPr>
        <w:t>1)</w:t>
      </w:r>
      <w:r w:rsidRPr="000971CD">
        <w:rPr>
          <w:rFonts w:ascii="Arial" w:hAnsi="Arial" w:cs="Arial"/>
          <w:sz w:val="16"/>
          <w:szCs w:val="16"/>
        </w:rPr>
        <w:t xml:space="preserve"> Zmiany tekstu jednolitego wymienionej ustawy zostały ogłoszone w Dz. U. z 2017 r. poz. 2110, 2217, 2361 i 2434 oraz z 2018 r. poz. 107 i 138.</w:t>
      </w:r>
    </w:p>
    <w:p w:rsidR="00BE1F66" w:rsidRPr="00BE1F66" w:rsidRDefault="00BE1F66">
      <w:pPr>
        <w:pStyle w:val="Tekstprzypisudolnego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E43"/>
    <w:multiLevelType w:val="hybridMultilevel"/>
    <w:tmpl w:val="5B287AD2"/>
    <w:lvl w:ilvl="0" w:tplc="10A4E8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947C18"/>
    <w:multiLevelType w:val="hybridMultilevel"/>
    <w:tmpl w:val="6A3C1834"/>
    <w:lvl w:ilvl="0" w:tplc="CFCC578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91"/>
    <w:rsid w:val="00021271"/>
    <w:rsid w:val="000241A8"/>
    <w:rsid w:val="00035A8D"/>
    <w:rsid w:val="00035D34"/>
    <w:rsid w:val="00041D71"/>
    <w:rsid w:val="000617C5"/>
    <w:rsid w:val="00064B93"/>
    <w:rsid w:val="000971CD"/>
    <w:rsid w:val="000A7477"/>
    <w:rsid w:val="000B6FC3"/>
    <w:rsid w:val="000B6FCF"/>
    <w:rsid w:val="000C0066"/>
    <w:rsid w:val="000F1E66"/>
    <w:rsid w:val="000F609B"/>
    <w:rsid w:val="00160C91"/>
    <w:rsid w:val="00184A9C"/>
    <w:rsid w:val="0019734E"/>
    <w:rsid w:val="001C7EA2"/>
    <w:rsid w:val="00201710"/>
    <w:rsid w:val="00212F25"/>
    <w:rsid w:val="00222F75"/>
    <w:rsid w:val="002318CF"/>
    <w:rsid w:val="00262CBF"/>
    <w:rsid w:val="00270215"/>
    <w:rsid w:val="002B1B89"/>
    <w:rsid w:val="002B29EE"/>
    <w:rsid w:val="002C0948"/>
    <w:rsid w:val="002E5592"/>
    <w:rsid w:val="00350319"/>
    <w:rsid w:val="003B16F0"/>
    <w:rsid w:val="003C2AF0"/>
    <w:rsid w:val="003C6D08"/>
    <w:rsid w:val="003D2489"/>
    <w:rsid w:val="003D3D7B"/>
    <w:rsid w:val="003F3F42"/>
    <w:rsid w:val="003F48CC"/>
    <w:rsid w:val="00400907"/>
    <w:rsid w:val="004376EC"/>
    <w:rsid w:val="0048367B"/>
    <w:rsid w:val="004A52DC"/>
    <w:rsid w:val="004A5EE1"/>
    <w:rsid w:val="004F1E84"/>
    <w:rsid w:val="005027AC"/>
    <w:rsid w:val="005314D0"/>
    <w:rsid w:val="00560507"/>
    <w:rsid w:val="00566577"/>
    <w:rsid w:val="00575732"/>
    <w:rsid w:val="0058379C"/>
    <w:rsid w:val="005A10A5"/>
    <w:rsid w:val="005C41F7"/>
    <w:rsid w:val="006049D5"/>
    <w:rsid w:val="006349A0"/>
    <w:rsid w:val="006376C1"/>
    <w:rsid w:val="00640636"/>
    <w:rsid w:val="006512C6"/>
    <w:rsid w:val="00653D7C"/>
    <w:rsid w:val="0065534F"/>
    <w:rsid w:val="00684823"/>
    <w:rsid w:val="006B0008"/>
    <w:rsid w:val="006B4C35"/>
    <w:rsid w:val="006C05C2"/>
    <w:rsid w:val="006D184E"/>
    <w:rsid w:val="00724BA7"/>
    <w:rsid w:val="00733EE4"/>
    <w:rsid w:val="00735450"/>
    <w:rsid w:val="00737FFC"/>
    <w:rsid w:val="00752721"/>
    <w:rsid w:val="00764952"/>
    <w:rsid w:val="00765D9A"/>
    <w:rsid w:val="00786616"/>
    <w:rsid w:val="00787870"/>
    <w:rsid w:val="0079215E"/>
    <w:rsid w:val="00795218"/>
    <w:rsid w:val="007A6249"/>
    <w:rsid w:val="007B2E91"/>
    <w:rsid w:val="007B6A34"/>
    <w:rsid w:val="007C3D4C"/>
    <w:rsid w:val="007C5848"/>
    <w:rsid w:val="00822E8C"/>
    <w:rsid w:val="0085191F"/>
    <w:rsid w:val="008869F2"/>
    <w:rsid w:val="008C59B4"/>
    <w:rsid w:val="008D1391"/>
    <w:rsid w:val="009558C4"/>
    <w:rsid w:val="00974CC0"/>
    <w:rsid w:val="00993298"/>
    <w:rsid w:val="009D3DDE"/>
    <w:rsid w:val="009E7337"/>
    <w:rsid w:val="00A014A6"/>
    <w:rsid w:val="00A31B62"/>
    <w:rsid w:val="00A575DE"/>
    <w:rsid w:val="00AA4C3A"/>
    <w:rsid w:val="00AB7BA9"/>
    <w:rsid w:val="00AF6F78"/>
    <w:rsid w:val="00B02860"/>
    <w:rsid w:val="00B14165"/>
    <w:rsid w:val="00B37849"/>
    <w:rsid w:val="00B65E29"/>
    <w:rsid w:val="00B87694"/>
    <w:rsid w:val="00BB769D"/>
    <w:rsid w:val="00BC15BC"/>
    <w:rsid w:val="00BE1F66"/>
    <w:rsid w:val="00C11045"/>
    <w:rsid w:val="00C1125C"/>
    <w:rsid w:val="00C718EC"/>
    <w:rsid w:val="00C90DFE"/>
    <w:rsid w:val="00CC329F"/>
    <w:rsid w:val="00D012D2"/>
    <w:rsid w:val="00D157BD"/>
    <w:rsid w:val="00D422CF"/>
    <w:rsid w:val="00D5474E"/>
    <w:rsid w:val="00D832EA"/>
    <w:rsid w:val="00D927A9"/>
    <w:rsid w:val="00DA7E14"/>
    <w:rsid w:val="00E042A9"/>
    <w:rsid w:val="00E23189"/>
    <w:rsid w:val="00E5577F"/>
    <w:rsid w:val="00E73756"/>
    <w:rsid w:val="00E91160"/>
    <w:rsid w:val="00EA6C5A"/>
    <w:rsid w:val="00EB03FD"/>
    <w:rsid w:val="00EB774C"/>
    <w:rsid w:val="00EC7F63"/>
    <w:rsid w:val="00EF3D0E"/>
    <w:rsid w:val="00F25E17"/>
    <w:rsid w:val="00F300CF"/>
    <w:rsid w:val="00F42A60"/>
    <w:rsid w:val="00F95046"/>
    <w:rsid w:val="00FA7459"/>
    <w:rsid w:val="00FD6CF2"/>
    <w:rsid w:val="00FD76CD"/>
    <w:rsid w:val="00FE3122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7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B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2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2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E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B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2E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2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28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7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5DE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A575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E14"/>
  </w:style>
  <w:style w:type="paragraph" w:styleId="Stopka">
    <w:name w:val="footer"/>
    <w:basedOn w:val="Normalny"/>
    <w:link w:val="StopkaZnak"/>
    <w:uiPriority w:val="99"/>
    <w:unhideWhenUsed/>
    <w:rsid w:val="00DA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7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B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2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2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2E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B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2E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2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28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7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5DE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A575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E14"/>
  </w:style>
  <w:style w:type="paragraph" w:styleId="Stopka">
    <w:name w:val="footer"/>
    <w:basedOn w:val="Normalny"/>
    <w:link w:val="StopkaZnak"/>
    <w:uiPriority w:val="99"/>
    <w:unhideWhenUsed/>
    <w:rsid w:val="00DA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E0B4-8010-41A4-82DD-54F051AA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Maślińska (Jęczeń) Katarzyna</dc:creator>
  <cp:lastModifiedBy>Maślińska (Jęczeń) Katarzyna</cp:lastModifiedBy>
  <cp:revision>3</cp:revision>
  <cp:lastPrinted>2018-02-07T08:55:00Z</cp:lastPrinted>
  <dcterms:created xsi:type="dcterms:W3CDTF">2018-04-17T11:22:00Z</dcterms:created>
  <dcterms:modified xsi:type="dcterms:W3CDTF">2018-04-17T11:40:00Z</dcterms:modified>
</cp:coreProperties>
</file>